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540" w14:textId="5AE167ED" w:rsidR="006352B5" w:rsidRPr="006352B5" w:rsidRDefault="006352B5" w:rsidP="006352B5">
      <w:pPr>
        <w:jc w:val="center"/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b/>
          <w:bCs/>
          <w:sz w:val="22"/>
          <w:szCs w:val="22"/>
          <w:lang w:eastAsia="fr-FR"/>
        </w:rPr>
        <w:t>Cycle 4</w:t>
      </w:r>
    </w:p>
    <w:p w14:paraId="3D32C6CF" w14:textId="145CE0C4" w:rsidR="006352B5" w:rsidRPr="006352B5" w:rsidRDefault="006352B5" w:rsidP="006352B5">
      <w:pPr>
        <w:jc w:val="center"/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b/>
          <w:bCs/>
          <w:color w:val="4270C1"/>
          <w:sz w:val="22"/>
          <w:szCs w:val="22"/>
          <w:lang w:eastAsia="fr-FR"/>
        </w:rPr>
        <w:t>DEVENEZ CHAMPION DE VOTRE ATTENTION</w:t>
      </w:r>
    </w:p>
    <w:p w14:paraId="0C89BAD4" w14:textId="4A2787BC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21F35DAE" w14:textId="399B2C24" w:rsidR="006352B5" w:rsidRPr="00F23BF6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>Diapo 1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EB1BBD">
        <w:rPr>
          <w:rFonts w:eastAsia="Times New Roman" w:cstheme="minorHAnsi"/>
          <w:sz w:val="22"/>
          <w:szCs w:val="22"/>
          <w:lang w:eastAsia="fr-FR"/>
        </w:rPr>
        <w:t>Titre</w:t>
      </w:r>
    </w:p>
    <w:p w14:paraId="1F925619" w14:textId="77777777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18474435" w14:textId="10F93F44" w:rsidR="004816EE" w:rsidRPr="00F23BF6" w:rsidRDefault="006352B5" w:rsidP="004816EE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>Diapo 2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Avant de commencer le module sur l’attention, </w:t>
      </w:r>
      <w:r w:rsidR="00136674" w:rsidRPr="00F23BF6">
        <w:rPr>
          <w:rFonts w:eastAsia="Times New Roman" w:cstheme="minorHAnsi"/>
          <w:sz w:val="22"/>
          <w:szCs w:val="22"/>
          <w:lang w:eastAsia="fr-FR"/>
        </w:rPr>
        <w:t>réactiv</w:t>
      </w:r>
      <w:r w:rsidR="0041559B" w:rsidRPr="00F23BF6">
        <w:rPr>
          <w:rFonts w:eastAsia="Times New Roman" w:cstheme="minorHAnsi"/>
          <w:sz w:val="22"/>
          <w:szCs w:val="22"/>
          <w:lang w:eastAsia="fr-FR"/>
        </w:rPr>
        <w:t>ons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des informations sur la </w:t>
      </w:r>
      <w:r w:rsidR="00136674" w:rsidRPr="00F23BF6">
        <w:rPr>
          <w:rFonts w:eastAsia="Times New Roman" w:cstheme="minorHAnsi"/>
          <w:sz w:val="22"/>
          <w:szCs w:val="22"/>
          <w:lang w:eastAsia="fr-FR"/>
        </w:rPr>
        <w:t>mémorisation</w:t>
      </w:r>
      <w:r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4787D8D2" w14:textId="7C7253E0" w:rsidR="006352B5" w:rsidRPr="00F23BF6" w:rsidRDefault="006352B5" w:rsidP="004816EE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Question 1 : </w:t>
      </w:r>
      <w:r w:rsidR="004816EE" w:rsidRPr="00F23BF6">
        <w:rPr>
          <w:rFonts w:eastAsia="Times New Roman" w:cstheme="minorHAnsi"/>
          <w:sz w:val="22"/>
          <w:szCs w:val="22"/>
          <w:lang w:eastAsia="fr-FR"/>
        </w:rPr>
        <w:t>à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eux de répondre…</w:t>
      </w:r>
    </w:p>
    <w:p w14:paraId="440B103C" w14:textId="5D40DA9F" w:rsidR="006352B5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Question 2 : </w:t>
      </w:r>
      <w:r w:rsidR="004816EE" w:rsidRPr="00F23BF6">
        <w:rPr>
          <w:rFonts w:eastAsia="Times New Roman" w:cstheme="minorHAnsi"/>
          <w:sz w:val="22"/>
          <w:szCs w:val="22"/>
          <w:lang w:eastAsia="fr-FR"/>
        </w:rPr>
        <w:t xml:space="preserve">une </w:t>
      </w:r>
      <w:r w:rsidRPr="00F23BF6">
        <w:rPr>
          <w:rFonts w:eastAsia="Times New Roman" w:cstheme="minorHAnsi"/>
          <w:sz w:val="22"/>
          <w:szCs w:val="22"/>
          <w:lang w:eastAsia="fr-FR"/>
        </w:rPr>
        <w:t>information n’est jamais sue correctement la 1</w:t>
      </w:r>
      <w:r w:rsidRPr="00F23BF6">
        <w:rPr>
          <w:rFonts w:eastAsia="Times New Roman" w:cstheme="minorHAnsi"/>
          <w:sz w:val="22"/>
          <w:szCs w:val="22"/>
          <w:vertAlign w:val="superscript"/>
          <w:lang w:eastAsia="fr-FR"/>
        </w:rPr>
        <w:t>ère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fois qu’on l’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étudie</w:t>
      </w:r>
      <w:r w:rsidRPr="00F23BF6">
        <w:rPr>
          <w:rFonts w:eastAsia="Times New Roman" w:cstheme="minorHAnsi"/>
          <w:sz w:val="22"/>
          <w:szCs w:val="22"/>
          <w:lang w:eastAsia="fr-FR"/>
        </w:rPr>
        <w:t>.</w:t>
      </w:r>
      <w:r w:rsidR="004816EE" w:rsidRPr="00F23BF6">
        <w:rPr>
          <w:rFonts w:eastAsia="Times New Roman" w:cstheme="minorHAnsi"/>
          <w:sz w:val="22"/>
          <w:szCs w:val="22"/>
          <w:lang w:eastAsia="fr-FR"/>
        </w:rPr>
        <w:t xml:space="preserve"> I</w:t>
      </w:r>
      <w:r w:rsidRPr="00F23BF6">
        <w:rPr>
          <w:rFonts w:eastAsia="Times New Roman" w:cstheme="minorHAnsi"/>
          <w:sz w:val="22"/>
          <w:szCs w:val="22"/>
          <w:lang w:eastAsia="fr-FR"/>
        </w:rPr>
        <w:t>l faut la revoir plusieurs fois</w:t>
      </w:r>
      <w:r w:rsidR="00C058B1" w:rsidRPr="00F23BF6">
        <w:rPr>
          <w:rFonts w:eastAsia="Times New Roman" w:cstheme="minorHAnsi"/>
          <w:sz w:val="22"/>
          <w:szCs w:val="22"/>
          <w:lang w:eastAsia="fr-FR"/>
        </w:rPr>
        <w:t>, de façon espacée</w:t>
      </w:r>
      <w:r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29BE6B62" w14:textId="3BEC1EA8" w:rsidR="006352B5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Question 3 : Il est difficile de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mémoriser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sans comprendre. Or pour comprendre, il faut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posséder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du vocabulaire. Plus on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connait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de vocabulaire, mieux on comprend et mieux on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mémorise</w:t>
      </w:r>
      <w:r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3ADCA3F8" w14:textId="77777777" w:rsidR="006352B5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>Question 4 : La mémorisation active c’est quand on se pose une question, au lieu de lire le cours.</w:t>
      </w:r>
    </w:p>
    <w:p w14:paraId="0CF5403B" w14:textId="3639D9F9" w:rsidR="006352B5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>Question 5 : Les acteurs apprennent souvent leurs textes à haute voix, c’est le principe de l’</w:t>
      </w:r>
      <w:proofErr w:type="spellStart"/>
      <w:r w:rsidRPr="00F23BF6">
        <w:rPr>
          <w:rFonts w:eastAsia="Times New Roman" w:cstheme="minorHAnsi"/>
          <w:sz w:val="22"/>
          <w:szCs w:val="22"/>
          <w:lang w:eastAsia="fr-FR"/>
        </w:rPr>
        <w:t>oralisation</w:t>
      </w:r>
      <w:proofErr w:type="spellEnd"/>
      <w:r w:rsidR="009C10E3"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4419CC3E" w14:textId="2B7740C9" w:rsidR="00400329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Question 6 :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 xml:space="preserve">nos 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automatismes nous permettent d’agir et penser vite avec un minimum d’efforts.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P</w:t>
      </w:r>
      <w:r w:rsidRPr="00F23BF6">
        <w:rPr>
          <w:rFonts w:eastAsia="Times New Roman" w:cstheme="minorHAnsi"/>
          <w:sz w:val="22"/>
          <w:szCs w:val="22"/>
          <w:lang w:eastAsia="fr-FR"/>
        </w:rPr>
        <w:t>our les mobiliser (inconsciemment), nous avons dû les apprendre un grand nombre de fois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 xml:space="preserve">, </w:t>
      </w:r>
      <w:r w:rsidRPr="00F23BF6">
        <w:rPr>
          <w:rFonts w:eastAsia="Times New Roman" w:cstheme="minorHAnsi"/>
          <w:sz w:val="22"/>
          <w:szCs w:val="22"/>
          <w:lang w:eastAsia="fr-FR"/>
        </w:rPr>
        <w:t>par l’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entraînement</w:t>
      </w:r>
      <w:r w:rsidR="00C4140A"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726B29C4" w14:textId="2D2AC9A9" w:rsidR="006352B5" w:rsidRPr="00F23BF6" w:rsidRDefault="006352B5" w:rsidP="00400329">
      <w:pPr>
        <w:pStyle w:val="Paragraphedeliste"/>
        <w:numPr>
          <w:ilvl w:val="0"/>
          <w:numId w:val="8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Question 7 : L’attention </w:t>
      </w:r>
      <w:r w:rsidR="009C10E3" w:rsidRPr="00F23BF6">
        <w:rPr>
          <w:rFonts w:eastAsia="Times New Roman" w:cstheme="minorHAnsi"/>
          <w:sz w:val="22"/>
          <w:szCs w:val="22"/>
          <w:lang w:eastAsia="fr-FR"/>
        </w:rPr>
        <w:t>améliore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la mémorisation. </w:t>
      </w:r>
    </w:p>
    <w:p w14:paraId="70A08F44" w14:textId="77777777" w:rsidR="00400329" w:rsidRPr="00F23BF6" w:rsidRDefault="00400329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3737A8DF" w14:textId="324C4C0C" w:rsidR="00C74EDF" w:rsidRPr="00EB1BBD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400329"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3</w:t>
      </w:r>
      <w:r w:rsidR="00EB1BBD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Nous allons parler d’une grande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compétence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dans la vie : l’attention !</w:t>
      </w:r>
      <w:r w:rsidR="00547EB7" w:rsidRPr="00F23BF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032FF7" w:rsidRPr="00F23BF6">
        <w:rPr>
          <w:rFonts w:eastAsia="Times New Roman" w:cstheme="minorHAnsi"/>
          <w:sz w:val="22"/>
          <w:szCs w:val="22"/>
          <w:lang w:eastAsia="fr-FR"/>
        </w:rPr>
        <w:t>P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our commencer, </w:t>
      </w:r>
      <w:r w:rsidR="00032FF7" w:rsidRPr="00F23BF6">
        <w:rPr>
          <w:rFonts w:eastAsia="Times New Roman" w:cstheme="minorHAnsi"/>
          <w:sz w:val="22"/>
          <w:szCs w:val="22"/>
          <w:lang w:eastAsia="fr-FR"/>
        </w:rPr>
        <w:t>faîtes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le calme en vous, comme les</w:t>
      </w:r>
      <w:r w:rsidR="00547EB7" w:rsidRPr="00F23BF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grands sportifs, les musiciens, les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étudiants</w:t>
      </w:r>
      <w:r w:rsidRPr="006352B5">
        <w:rPr>
          <w:rFonts w:eastAsia="Times New Roman" w:cstheme="minorHAnsi"/>
          <w:sz w:val="22"/>
          <w:szCs w:val="22"/>
          <w:lang w:eastAsia="fr-FR"/>
        </w:rPr>
        <w:t>.</w:t>
      </w:r>
      <w:r w:rsidRPr="006352B5">
        <w:rPr>
          <w:rFonts w:eastAsia="Times New Roman" w:cstheme="minorHAnsi"/>
          <w:sz w:val="22"/>
          <w:szCs w:val="22"/>
          <w:lang w:eastAsia="fr-FR"/>
        </w:rPr>
        <w:br/>
      </w:r>
    </w:p>
    <w:p w14:paraId="32A9CEDA" w14:textId="1DD2C0F5" w:rsidR="0090605B" w:rsidRPr="00F23BF6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C74EDF"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4</w:t>
      </w:r>
      <w:r w:rsidR="00EB1BBD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431402" w:rsidRPr="00F23BF6">
        <w:rPr>
          <w:rFonts w:eastAsia="Times New Roman" w:cstheme="minorHAnsi"/>
          <w:sz w:val="22"/>
          <w:szCs w:val="22"/>
          <w:lang w:eastAsia="fr-FR"/>
        </w:rPr>
        <w:t xml:space="preserve">Ce sont les personnes qui possèdent une grande capacité́ d’attention qui réussissent le mieux dans la vie. 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A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vez-vous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déj</w:t>
      </w:r>
      <w:r w:rsidR="00981455" w:rsidRPr="00F23BF6">
        <w:rPr>
          <w:rFonts w:eastAsia="Times New Roman" w:cstheme="minorHAnsi"/>
          <w:sz w:val="22"/>
          <w:szCs w:val="22"/>
          <w:lang w:eastAsia="fr-FR"/>
        </w:rPr>
        <w:t>à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fait attention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…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à votre attention ?</w:t>
      </w:r>
      <w:r w:rsidR="00E40E54" w:rsidRPr="00F23BF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L’attention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peut se mesurer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 xml:space="preserve">. Êtes-vous </w:t>
      </w:r>
      <w:r w:rsidRPr="006352B5">
        <w:rPr>
          <w:rFonts w:eastAsia="Times New Roman" w:cstheme="minorHAnsi"/>
          <w:sz w:val="22"/>
          <w:szCs w:val="22"/>
          <w:lang w:eastAsia="fr-FR"/>
        </w:rPr>
        <w:t>capable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 xml:space="preserve"> de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:</w:t>
      </w:r>
    </w:p>
    <w:p w14:paraId="68FFCE98" w14:textId="34F675B8" w:rsidR="0090605B" w:rsidRPr="00F23BF6" w:rsidRDefault="006352B5" w:rsidP="0090605B">
      <w:pPr>
        <w:pStyle w:val="Paragraphedeliste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De voir des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détails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dans ce que vous regardez, ou ce que vous entendez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 ?</w:t>
      </w:r>
    </w:p>
    <w:p w14:paraId="0043D15B" w14:textId="3FF3B094" w:rsidR="0090605B" w:rsidRPr="00F23BF6" w:rsidRDefault="006352B5" w:rsidP="006352B5">
      <w:pPr>
        <w:pStyle w:val="Paragraphedeliste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De ne pas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être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distrait par le monde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extérieur</w:t>
      </w:r>
      <w:r w:rsidR="00EB1BBD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?</w:t>
      </w:r>
    </w:p>
    <w:p w14:paraId="5D60435B" w14:textId="77777777" w:rsidR="00C53544" w:rsidRPr="00F23BF6" w:rsidRDefault="006352B5" w:rsidP="00C53544">
      <w:pPr>
        <w:pStyle w:val="Paragraphedeliste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>De bien raisonner quand vous parlez ou travaillez</w:t>
      </w:r>
      <w:r w:rsidR="0090605B" w:rsidRPr="00F23BF6">
        <w:rPr>
          <w:rFonts w:eastAsia="Times New Roman" w:cstheme="minorHAnsi"/>
          <w:sz w:val="22"/>
          <w:szCs w:val="22"/>
          <w:lang w:eastAsia="fr-FR"/>
        </w:rPr>
        <w:t> ?</w:t>
      </w:r>
    </w:p>
    <w:p w14:paraId="28A2A0C2" w14:textId="5041CBE8" w:rsidR="00C53544" w:rsidRPr="00F23BF6" w:rsidRDefault="006352B5" w:rsidP="00C53544">
      <w:pPr>
        <w:pStyle w:val="Paragraphedeliste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 xml:space="preserve">De mieux </w:t>
      </w:r>
      <w:r w:rsidR="00973864" w:rsidRPr="00F23BF6">
        <w:rPr>
          <w:rFonts w:eastAsia="Times New Roman" w:cstheme="minorHAnsi"/>
          <w:sz w:val="22"/>
          <w:szCs w:val="22"/>
          <w:lang w:eastAsia="fr-FR"/>
        </w:rPr>
        <w:t>mémoriser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ce que vous voulez apprendre</w:t>
      </w:r>
      <w:r w:rsidR="00C53544" w:rsidRPr="00F23BF6">
        <w:rPr>
          <w:rFonts w:eastAsia="Times New Roman" w:cstheme="minorHAnsi"/>
          <w:sz w:val="22"/>
          <w:szCs w:val="22"/>
          <w:lang w:eastAsia="fr-FR"/>
        </w:rPr>
        <w:t> ?</w:t>
      </w:r>
    </w:p>
    <w:p w14:paraId="1D6252EE" w14:textId="607EDF9D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7A7E387E" w14:textId="279FA8E7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DC3F6B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5</w:t>
      </w:r>
      <w:r w:rsidR="00577777" w:rsidRPr="00B608CA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DC3F6B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Test n°1</w:t>
      </w:r>
      <w:r w:rsidR="00DC3F6B" w:rsidRPr="00B608CA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</w:t>
      </w:r>
      <w:r w:rsidR="001329D3" w:rsidRPr="00B608CA">
        <w:rPr>
          <w:rFonts w:eastAsia="Times New Roman" w:cstheme="minorHAnsi"/>
          <w:sz w:val="22"/>
          <w:szCs w:val="22"/>
          <w:lang w:eastAsia="fr-FR"/>
        </w:rPr>
        <w:t xml:space="preserve">= </w:t>
      </w:r>
      <w:r w:rsidR="00DC3F6B" w:rsidRPr="00B608CA">
        <w:rPr>
          <w:rFonts w:eastAsia="Times New Roman" w:cstheme="minorHAnsi"/>
          <w:sz w:val="22"/>
          <w:szCs w:val="22"/>
          <w:lang w:eastAsia="fr-FR"/>
        </w:rPr>
        <w:t>Compter le nombre de « é »</w:t>
      </w:r>
    </w:p>
    <w:p w14:paraId="0EB98E7B" w14:textId="77777777" w:rsidR="00DC3F6B" w:rsidRPr="00B608CA" w:rsidRDefault="00DC3F6B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6186B7DE" w14:textId="5D46ACF4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DC3F6B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6</w:t>
      </w:r>
      <w:r w:rsidR="00DC3F6B" w:rsidRPr="00B608CA">
        <w:rPr>
          <w:rFonts w:eastAsia="Times New Roman" w:cstheme="minorHAnsi"/>
          <w:sz w:val="22"/>
          <w:szCs w:val="22"/>
          <w:lang w:eastAsia="fr-FR"/>
        </w:rPr>
        <w:t> : tableau avec les « é »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.</w:t>
      </w:r>
    </w:p>
    <w:p w14:paraId="2C79F972" w14:textId="1140C67D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>Solution</w:t>
      </w:r>
      <w:r w:rsidR="00DC3F6B" w:rsidRPr="00B608CA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 xml:space="preserve">il y a </w:t>
      </w:r>
      <w:r w:rsidR="00DC3F6B" w:rsidRPr="00B608CA">
        <w:rPr>
          <w:rFonts w:eastAsia="Times New Roman" w:cstheme="minorHAnsi"/>
          <w:sz w:val="22"/>
          <w:szCs w:val="22"/>
          <w:lang w:eastAsia="fr-FR"/>
        </w:rPr>
        <w:t>8 « é »</w:t>
      </w:r>
      <w:r w:rsidR="005F1DF9" w:rsidRPr="00B608CA">
        <w:rPr>
          <w:rFonts w:eastAsia="Times New Roman" w:cstheme="minorHAnsi"/>
          <w:sz w:val="22"/>
          <w:szCs w:val="22"/>
          <w:lang w:eastAsia="fr-FR"/>
        </w:rPr>
        <w:t xml:space="preserve">. </w:t>
      </w:r>
      <w:r w:rsidR="002E21FB" w:rsidRPr="002E21F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Bilan Test n°1</w:t>
      </w:r>
      <w:r w:rsidR="002E21FB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On ne peut pas faire attention </w:t>
      </w:r>
      <w:proofErr w:type="spellStart"/>
      <w:r w:rsidRPr="006352B5">
        <w:rPr>
          <w:rFonts w:eastAsia="Times New Roman" w:cstheme="minorHAnsi"/>
          <w:sz w:val="22"/>
          <w:szCs w:val="22"/>
          <w:lang w:eastAsia="fr-FR"/>
        </w:rPr>
        <w:t>a</w:t>
      </w:r>
      <w:proofErr w:type="spellEnd"/>
      <w:r w:rsidRPr="006352B5">
        <w:rPr>
          <w:rFonts w:eastAsia="Times New Roman" w:cstheme="minorHAnsi"/>
          <w:sz w:val="22"/>
          <w:szCs w:val="22"/>
          <w:lang w:eastAsia="fr-FR"/>
        </w:rPr>
        <w:t xml:space="preserve">̀ deux </w:t>
      </w:r>
      <w:r w:rsidR="00FC477B">
        <w:rPr>
          <w:rFonts w:eastAsia="Times New Roman" w:cstheme="minorHAnsi"/>
          <w:sz w:val="22"/>
          <w:szCs w:val="22"/>
          <w:lang w:eastAsia="fr-FR"/>
        </w:rPr>
        <w:t>choses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en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même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temps. L’attention c’est essentiellement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sélectionner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une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tâche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parmi d’autres. Comment le pilote de course pourrait-il piloter s’il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était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distrait, comment le funambule pourrait-il maintenir son </w:t>
      </w:r>
      <w:r w:rsidR="00431402" w:rsidRPr="00B608CA">
        <w:rPr>
          <w:rFonts w:eastAsia="Times New Roman" w:cstheme="minorHAnsi"/>
          <w:sz w:val="22"/>
          <w:szCs w:val="22"/>
          <w:lang w:eastAsia="fr-FR"/>
        </w:rPr>
        <w:t>équilibre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s’il regardait passer les oiseaux ? </w:t>
      </w:r>
    </w:p>
    <w:p w14:paraId="09DD37FF" w14:textId="77777777" w:rsidR="005F1DF9" w:rsidRPr="00B608CA" w:rsidRDefault="005F1DF9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25B966E8" w14:textId="63365848" w:rsidR="006352B5" w:rsidRPr="00B608CA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577777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7</w:t>
      </w:r>
      <w:r w:rsidR="00577777" w:rsidRPr="00B608CA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577777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Test n°2</w:t>
      </w:r>
      <w:r w:rsidR="001329D3" w:rsidRPr="00B608CA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</w:t>
      </w:r>
      <w:r w:rsidR="001329D3" w:rsidRPr="00B608CA">
        <w:rPr>
          <w:rFonts w:eastAsia="Times New Roman" w:cstheme="minorHAnsi"/>
          <w:sz w:val="22"/>
          <w:szCs w:val="22"/>
          <w:lang w:eastAsia="fr-FR"/>
        </w:rPr>
        <w:t>= sélectionner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une information parmi plusieurs</w:t>
      </w:r>
      <w:r w:rsidR="00FC477B">
        <w:rPr>
          <w:rFonts w:eastAsia="Times New Roman" w:cstheme="minorHAnsi"/>
          <w:sz w:val="22"/>
          <w:szCs w:val="22"/>
          <w:lang w:eastAsia="fr-FR"/>
        </w:rPr>
        <w:t>.</w:t>
      </w:r>
    </w:p>
    <w:p w14:paraId="7DA639FA" w14:textId="6D0B1D56" w:rsidR="00E00273" w:rsidRPr="00F23BF6" w:rsidRDefault="00E00273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25AB3332" w14:textId="0879B61E" w:rsidR="006352B5" w:rsidRPr="006352B5" w:rsidRDefault="00E00273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Diapo 8</w:t>
      </w:r>
      <w:r w:rsidRPr="00F23BF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24F7D">
        <w:rPr>
          <w:rFonts w:eastAsia="Times New Roman" w:cstheme="minorHAnsi"/>
          <w:sz w:val="22"/>
          <w:szCs w:val="22"/>
          <w:lang w:eastAsia="fr-FR"/>
        </w:rPr>
        <w:t xml:space="preserve">Lecture : 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>Le tyrannosaure est apparu il y a environ 70 millions d’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 xml:space="preserve">années et 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>a disparu il y a 65 millions d’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années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. C’est aux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États-Unis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que des dents ont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été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découvertes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pour la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1</w:t>
      </w:r>
      <w:r w:rsidR="001329D3" w:rsidRPr="00F23BF6">
        <w:rPr>
          <w:rFonts w:eastAsia="Times New Roman" w:cstheme="minorHAnsi"/>
          <w:i/>
          <w:iCs/>
          <w:sz w:val="22"/>
          <w:szCs w:val="22"/>
          <w:vertAlign w:val="superscript"/>
          <w:lang w:eastAsia="fr-FR"/>
        </w:rPr>
        <w:t>ère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fois. Depuis, de</w:t>
      </w:r>
      <w:r w:rsidR="00124F7D">
        <w:rPr>
          <w:rFonts w:eastAsia="Times New Roman" w:cstheme="minorHAnsi"/>
          <w:i/>
          <w:iCs/>
          <w:sz w:val="22"/>
          <w:szCs w:val="22"/>
          <w:lang w:eastAsia="fr-FR"/>
        </w:rPr>
        <w:t xml:space="preserve">s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crânes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et squelettes fossiles entiers ont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été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trouvés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>. Ils pesaient entre 4 et 6 tonnes et mesurai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en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>t 12 à 14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m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de long et 4 à 6</w:t>
      </w:r>
      <w:r w:rsidR="001329D3" w:rsidRPr="00F23BF6">
        <w:rPr>
          <w:rFonts w:eastAsia="Times New Roman" w:cstheme="minorHAnsi"/>
          <w:i/>
          <w:iCs/>
          <w:sz w:val="22"/>
          <w:szCs w:val="22"/>
          <w:lang w:eastAsia="fr-FR"/>
        </w:rPr>
        <w:t>m</w:t>
      </w:r>
      <w:r w:rsidR="006352B5" w:rsidRPr="006352B5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de haut.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</w:p>
    <w:p w14:paraId="69ED8D9D" w14:textId="79E3E26A" w:rsidR="000B21DC" w:rsidRPr="00B608CA" w:rsidRDefault="000B21DC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6B0ADC99" w14:textId="723F9474" w:rsidR="003F46BE" w:rsidRPr="006352B5" w:rsidRDefault="00C644AE" w:rsidP="003F46BE">
      <w:p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Diapo 9</w:t>
      </w:r>
      <w:r w:rsidRPr="00B608CA">
        <w:rPr>
          <w:rFonts w:eastAsia="Times New Roman" w:cstheme="minorHAnsi"/>
          <w:sz w:val="22"/>
          <w:szCs w:val="22"/>
          <w:lang w:eastAsia="fr-FR"/>
        </w:rPr>
        <w:t> : questions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 xml:space="preserve"> / r</w:t>
      </w:r>
      <w:r w:rsidR="003F46BE" w:rsidRPr="006352B5">
        <w:rPr>
          <w:rFonts w:eastAsia="Times New Roman" w:cstheme="minorHAnsi"/>
          <w:sz w:val="22"/>
          <w:szCs w:val="22"/>
          <w:lang w:eastAsia="fr-FR"/>
        </w:rPr>
        <w:t>éponses :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 xml:space="preserve"> c</w:t>
      </w:r>
      <w:r w:rsidR="003F46BE" w:rsidRPr="006352B5">
        <w:rPr>
          <w:rFonts w:eastAsia="Times New Roman" w:cstheme="minorHAnsi"/>
          <w:sz w:val="22"/>
          <w:szCs w:val="22"/>
          <w:lang w:eastAsia="fr-FR"/>
        </w:rPr>
        <w:t xml:space="preserve">omme du 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>métal, d</w:t>
      </w:r>
      <w:r w:rsidR="003F46BE" w:rsidRPr="006352B5">
        <w:rPr>
          <w:rFonts w:eastAsia="Times New Roman" w:cstheme="minorHAnsi"/>
          <w:sz w:val="22"/>
          <w:szCs w:val="22"/>
          <w:lang w:eastAsia="fr-FR"/>
        </w:rPr>
        <w:t>ans les montagnes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>, l</w:t>
      </w:r>
      <w:r w:rsidR="003F46BE" w:rsidRPr="006352B5">
        <w:rPr>
          <w:rFonts w:eastAsia="Times New Roman" w:cstheme="minorHAnsi"/>
          <w:sz w:val="22"/>
          <w:szCs w:val="22"/>
          <w:lang w:eastAsia="fr-FR"/>
        </w:rPr>
        <w:t>es aventuriers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>.</w:t>
      </w:r>
    </w:p>
    <w:p w14:paraId="03C87365" w14:textId="77777777" w:rsidR="00124F7D" w:rsidRPr="00F23BF6" w:rsidRDefault="00124F7D" w:rsidP="00124F7D">
      <w:pPr>
        <w:rPr>
          <w:rFonts w:eastAsia="Times New Roman" w:cstheme="minorHAnsi"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lang w:eastAsia="fr-FR"/>
        </w:rPr>
        <w:t>Cela nous arrive souvent d’entendre quelqu’un qui parle en même temps que l’on fait autre chose, comme lire.</w:t>
      </w:r>
      <w:r w:rsidRPr="00F23BF6">
        <w:rPr>
          <w:rFonts w:eastAsia="Times New Roman" w:cstheme="minorHAnsi"/>
          <w:sz w:val="22"/>
          <w:szCs w:val="22"/>
          <w:lang w:eastAsia="fr-FR"/>
        </w:rPr>
        <w:br/>
        <w:t xml:space="preserve">Est-on capable d’écouter parfaitement ce que la personne dit, en même temps que lire attentivement ? </w:t>
      </w:r>
    </w:p>
    <w:p w14:paraId="3BFFA57C" w14:textId="77777777" w:rsidR="00124F7D" w:rsidRPr="00F23BF6" w:rsidRDefault="00124F7D" w:rsidP="00124F7D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 xml:space="preserve">L’attention est la </w:t>
      </w:r>
      <w:r w:rsidRPr="00F23BF6">
        <w:rPr>
          <w:rFonts w:eastAsia="Times New Roman" w:cstheme="minorHAnsi"/>
          <w:sz w:val="22"/>
          <w:szCs w:val="22"/>
          <w:lang w:eastAsia="fr-FR"/>
        </w:rPr>
        <w:t>capacité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́ de </w:t>
      </w:r>
      <w:r w:rsidRPr="00F23BF6">
        <w:rPr>
          <w:rFonts w:eastAsia="Times New Roman" w:cstheme="minorHAnsi"/>
          <w:sz w:val="22"/>
          <w:szCs w:val="22"/>
          <w:lang w:eastAsia="fr-FR"/>
        </w:rPr>
        <w:t>sélectionner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une chose sans se laisser distraire par une autre</w:t>
      </w:r>
      <w:r w:rsidRPr="00F23BF6">
        <w:rPr>
          <w:rFonts w:eastAsia="Times New Roman" w:cstheme="minorHAnsi"/>
          <w:sz w:val="22"/>
          <w:szCs w:val="22"/>
          <w:lang w:eastAsia="fr-FR"/>
        </w:rPr>
        <w:t>.</w:t>
      </w:r>
    </w:p>
    <w:p w14:paraId="51C9416A" w14:textId="77777777" w:rsidR="00C644AE" w:rsidRPr="00B608CA" w:rsidRDefault="00C644AE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0E80AE5B" w14:textId="26D80880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C644AE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10</w:t>
      </w:r>
      <w:r w:rsidR="00124F7D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24F7D" w:rsidRPr="002E21F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Bilan du test n°2</w:t>
      </w:r>
      <w:r w:rsidR="00124F7D">
        <w:rPr>
          <w:rFonts w:eastAsia="Times New Roman" w:cstheme="minorHAnsi"/>
          <w:sz w:val="22"/>
          <w:szCs w:val="22"/>
          <w:lang w:eastAsia="fr-FR"/>
        </w:rPr>
        <w:t>.</w:t>
      </w:r>
    </w:p>
    <w:p w14:paraId="7BA83370" w14:textId="77777777" w:rsidR="003F46BE" w:rsidRPr="00B608CA" w:rsidRDefault="003F46BE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65AEFF1E" w14:textId="3D86B28A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3F46BE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11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="003F46BE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Test n°3</w:t>
      </w:r>
      <w:r w:rsidR="003F46BE" w:rsidRPr="00B608CA">
        <w:rPr>
          <w:rFonts w:eastAsia="Times New Roman" w:cstheme="minorHAnsi"/>
          <w:sz w:val="22"/>
          <w:szCs w:val="22"/>
          <w:lang w:eastAsia="fr-FR"/>
        </w:rPr>
        <w:t>, dit « test de Stroop »</w:t>
      </w:r>
      <w:r w:rsidR="00124F7D">
        <w:rPr>
          <w:rFonts w:eastAsia="Times New Roman" w:cstheme="minorHAnsi"/>
          <w:sz w:val="22"/>
          <w:szCs w:val="22"/>
          <w:lang w:eastAsia="fr-FR"/>
        </w:rPr>
        <w:t xml:space="preserve">. </w:t>
      </w:r>
    </w:p>
    <w:p w14:paraId="7B11A500" w14:textId="2763B41F" w:rsidR="006352B5" w:rsidRPr="00B608CA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78103F50" w14:textId="1387902B" w:rsidR="00AE37CE" w:rsidRPr="00B608CA" w:rsidRDefault="003F46BE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Diapo 12</w:t>
      </w:r>
      <w:r w:rsidR="00124F7D">
        <w:rPr>
          <w:rFonts w:eastAsia="Times New Roman" w:cstheme="minorHAnsi"/>
          <w:sz w:val="22"/>
          <w:szCs w:val="22"/>
          <w:lang w:eastAsia="fr-FR"/>
        </w:rPr>
        <w:t xml:space="preserve"> image.</w:t>
      </w:r>
      <w:r w:rsidR="00124F7D" w:rsidRPr="00124F7D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24F7D" w:rsidRPr="002E21F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Bilan du Test n°3</w:t>
      </w:r>
      <w:r w:rsidR="00124F7D">
        <w:rPr>
          <w:rFonts w:eastAsia="Times New Roman" w:cstheme="minorHAnsi"/>
          <w:sz w:val="22"/>
          <w:szCs w:val="22"/>
          <w:lang w:eastAsia="fr-FR"/>
        </w:rPr>
        <w:t xml:space="preserve"> :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2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tâches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entrent en concurrence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, impossibles à réaliser en même temps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: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l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ire le mot (ce que l’on ne doit pas faire)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/ d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onner la couleur des lettres qui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écrivent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le mot.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Spontanément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les personnes tentent de lire le mot (c’est un automatisme bien ancré chez les lecteurs). Il leur faut bloquer ce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réflexe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 pour donner la couleur du mot.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Ce test sert </w:t>
      </w:r>
      <w:proofErr w:type="spellStart"/>
      <w:r w:rsidR="00124F7D" w:rsidRPr="006352B5">
        <w:rPr>
          <w:rFonts w:eastAsia="Times New Roman" w:cstheme="minorHAnsi"/>
          <w:sz w:val="22"/>
          <w:szCs w:val="22"/>
          <w:lang w:eastAsia="fr-FR"/>
        </w:rPr>
        <w:t>a</w:t>
      </w:r>
      <w:proofErr w:type="spellEnd"/>
      <w:r w:rsidR="00124F7D" w:rsidRPr="006352B5">
        <w:rPr>
          <w:rFonts w:eastAsia="Times New Roman" w:cstheme="minorHAnsi"/>
          <w:sz w:val="22"/>
          <w:szCs w:val="22"/>
          <w:lang w:eastAsia="fr-FR"/>
        </w:rPr>
        <w:t xml:space="preserve">̀ mesurer si les personnes sont capables de bloquer (inhiber) un </w:t>
      </w:r>
      <w:r w:rsidR="00124F7D" w:rsidRPr="00B608CA">
        <w:rPr>
          <w:rFonts w:eastAsia="Times New Roman" w:cstheme="minorHAnsi"/>
          <w:sz w:val="22"/>
          <w:szCs w:val="22"/>
          <w:lang w:eastAsia="fr-FR"/>
        </w:rPr>
        <w:t>réflexe</w:t>
      </w:r>
      <w:r w:rsidR="00124F7D" w:rsidRPr="006352B5">
        <w:rPr>
          <w:rFonts w:eastAsia="Times New Roman" w:cstheme="minorHAnsi"/>
          <w:sz w:val="22"/>
          <w:szCs w:val="22"/>
          <w:lang w:eastAsia="fr-FR"/>
        </w:rPr>
        <w:t>.</w:t>
      </w:r>
    </w:p>
    <w:p w14:paraId="7F7FDAE7" w14:textId="77777777" w:rsidR="008E458B" w:rsidRPr="00B608CA" w:rsidRDefault="008E458B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58B2D3E4" w14:textId="644513EE" w:rsidR="00AE37CE" w:rsidRPr="00F23BF6" w:rsidRDefault="00AE37CE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Diapo 13</w:t>
      </w:r>
      <w:r w:rsidRPr="00B608CA">
        <w:rPr>
          <w:rFonts w:eastAsia="Times New Roman" w:cstheme="minorHAnsi"/>
          <w:sz w:val="22"/>
          <w:szCs w:val="22"/>
          <w:lang w:eastAsia="fr-FR"/>
        </w:rPr>
        <w:t xml:space="preserve"> : </w:t>
      </w:r>
      <w:r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Test n°4</w:t>
      </w:r>
    </w:p>
    <w:p w14:paraId="105D0A21" w14:textId="77777777" w:rsidR="00AE37CE" w:rsidRPr="00F23BF6" w:rsidRDefault="00AE37CE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755B3E35" w14:textId="3A8A5A89" w:rsidR="006352B5" w:rsidRPr="00F23BF6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>Diapo</w:t>
      </w:r>
      <w:r w:rsidR="00AE37CE"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s 14 à 18</w:t>
      </w:r>
    </w:p>
    <w:p w14:paraId="68C01C4C" w14:textId="2D0A8A58" w:rsidR="00AE37CE" w:rsidRPr="00F23BF6" w:rsidRDefault="00AE37CE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0421E4E7" w14:textId="67B6B759" w:rsidR="00F23BF6" w:rsidRDefault="00F23BF6" w:rsidP="006352B5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Diapo 19</w:t>
      </w:r>
      <w:r w:rsidRPr="00F23BF6">
        <w:rPr>
          <w:rFonts w:eastAsia="Times New Roman" w:cstheme="minorHAnsi"/>
          <w:sz w:val="22"/>
          <w:szCs w:val="22"/>
          <w:lang w:eastAsia="fr-FR"/>
        </w:rPr>
        <w:t> :</w:t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825931">
        <w:rPr>
          <w:rFonts w:eastAsia="Times New Roman" w:cstheme="minorHAnsi"/>
          <w:sz w:val="22"/>
          <w:szCs w:val="22"/>
          <w:lang w:eastAsia="fr-FR"/>
        </w:rPr>
        <w:t xml:space="preserve">Questions / </w:t>
      </w:r>
      <w:r>
        <w:rPr>
          <w:rFonts w:eastAsia="Times New Roman" w:cstheme="minorHAnsi"/>
          <w:sz w:val="22"/>
          <w:szCs w:val="22"/>
          <w:lang w:eastAsia="fr-FR"/>
        </w:rPr>
        <w:t>s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i </w:t>
      </w:r>
      <w:r>
        <w:rPr>
          <w:rFonts w:eastAsia="Times New Roman" w:cstheme="minorHAnsi"/>
          <w:sz w:val="22"/>
          <w:szCs w:val="22"/>
          <w:lang w:eastAsia="fr-FR"/>
        </w:rPr>
        <w:t>vous parvenez à répondre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, </w:t>
      </w:r>
      <w:r>
        <w:rPr>
          <w:rFonts w:eastAsia="Times New Roman" w:cstheme="minorHAnsi"/>
          <w:sz w:val="22"/>
          <w:szCs w:val="22"/>
          <w:lang w:eastAsia="fr-FR"/>
        </w:rPr>
        <w:t>vous n’avez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pas une bonne </w:t>
      </w:r>
      <w:r w:rsidRPr="006352B5">
        <w:rPr>
          <w:rFonts w:eastAsia="Times New Roman" w:cstheme="minorHAnsi"/>
          <w:sz w:val="22"/>
          <w:szCs w:val="22"/>
          <w:lang w:eastAsia="fr-FR"/>
        </w:rPr>
        <w:t>capacité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>́ d’attention !</w:t>
      </w:r>
      <w:r>
        <w:rPr>
          <w:rFonts w:eastAsia="Times New Roman" w:cstheme="minorHAnsi"/>
          <w:sz w:val="22"/>
          <w:szCs w:val="22"/>
          <w:lang w:eastAsia="fr-FR"/>
        </w:rPr>
        <w:t xml:space="preserve"> Vous auriez dû réussir, car un œil ne voit que 4 degrés, il peut rester fixé sur un détail ! Il faut bloquer les mauvais réflexes.</w:t>
      </w:r>
      <w:r w:rsidR="00825931">
        <w:rPr>
          <w:rFonts w:eastAsia="Times New Roman" w:cstheme="minorHAnsi"/>
          <w:sz w:val="22"/>
          <w:szCs w:val="22"/>
          <w:lang w:eastAsia="fr-FR"/>
        </w:rPr>
        <w:t xml:space="preserve"> Bilan Test n°4 : 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L’humain est </w:t>
      </w:r>
      <w:r w:rsidR="00825931" w:rsidRPr="00B608CA">
        <w:rPr>
          <w:rFonts w:eastAsia="Times New Roman" w:cstheme="minorHAnsi"/>
          <w:sz w:val="22"/>
          <w:szCs w:val="22"/>
          <w:lang w:eastAsia="fr-FR"/>
        </w:rPr>
        <w:t>doté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́ depuis la nuit des temps de </w:t>
      </w:r>
      <w:r w:rsidR="00825931" w:rsidRPr="00B608CA">
        <w:rPr>
          <w:rFonts w:eastAsia="Times New Roman" w:cstheme="minorHAnsi"/>
          <w:sz w:val="22"/>
          <w:szCs w:val="22"/>
          <w:lang w:eastAsia="fr-FR"/>
        </w:rPr>
        <w:t>systèmes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 d’alerte pour se </w:t>
      </w:r>
      <w:r w:rsidR="00825931" w:rsidRPr="00B608CA">
        <w:rPr>
          <w:rFonts w:eastAsia="Times New Roman" w:cstheme="minorHAnsi"/>
          <w:sz w:val="22"/>
          <w:szCs w:val="22"/>
          <w:lang w:eastAsia="fr-FR"/>
        </w:rPr>
        <w:t>protéger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 de distracteurs tels qu’un signal lumineux ou visuel, un signal sonore (un bruit inattendu), une odeur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>étrange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, etc. Cela lui servait au temps des chasseurs-cueilleurs à se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>protéger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 contre les dangers. Les dangers ont en partie disparu, mais le cerveau n’a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>guère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>évolué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́ depuis !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 xml:space="preserve">Être attentif 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consiste </w:t>
      </w:r>
      <w:proofErr w:type="spellStart"/>
      <w:r w:rsidR="00825931" w:rsidRPr="006352B5">
        <w:rPr>
          <w:rFonts w:eastAsia="Times New Roman" w:cstheme="minorHAnsi"/>
          <w:sz w:val="22"/>
          <w:szCs w:val="22"/>
          <w:lang w:eastAsia="fr-FR"/>
        </w:rPr>
        <w:t>a</w:t>
      </w:r>
      <w:proofErr w:type="spellEnd"/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̀ </w:t>
      </w:r>
      <w:r w:rsidR="00825931" w:rsidRPr="00F23BF6">
        <w:rPr>
          <w:rFonts w:eastAsia="Times New Roman" w:cstheme="minorHAnsi"/>
          <w:sz w:val="22"/>
          <w:szCs w:val="22"/>
          <w:lang w:eastAsia="fr-FR"/>
        </w:rPr>
        <w:t>gérer</w:t>
      </w:r>
      <w:r w:rsidR="00825931" w:rsidRPr="006352B5">
        <w:rPr>
          <w:rFonts w:eastAsia="Times New Roman" w:cstheme="minorHAnsi"/>
          <w:sz w:val="22"/>
          <w:szCs w:val="22"/>
          <w:lang w:eastAsia="fr-FR"/>
        </w:rPr>
        <w:t xml:space="preserve"> l’importance des distracteurs.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br/>
      </w:r>
    </w:p>
    <w:p w14:paraId="6AB24A7B" w14:textId="1AE1D8A7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F23BF6" w:rsidRPr="00F23BF6">
        <w:rPr>
          <w:rFonts w:eastAsia="Times New Roman" w:cstheme="minorHAnsi"/>
          <w:sz w:val="22"/>
          <w:szCs w:val="22"/>
          <w:highlight w:val="yellow"/>
          <w:lang w:eastAsia="fr-FR"/>
        </w:rPr>
        <w:t>20</w:t>
      </w:r>
      <w:r w:rsidR="00FF6360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FF6360" w:rsidRPr="001E25A1">
        <w:rPr>
          <w:rFonts w:eastAsia="Times New Roman" w:cstheme="minorHAnsi"/>
          <w:b/>
          <w:bCs/>
          <w:sz w:val="22"/>
          <w:szCs w:val="22"/>
          <w:highlight w:val="green"/>
          <w:lang w:eastAsia="fr-FR"/>
        </w:rPr>
        <w:t>Bilan</w:t>
      </w:r>
      <w:r w:rsidR="00441112" w:rsidRPr="001E25A1">
        <w:rPr>
          <w:rFonts w:eastAsia="Times New Roman" w:cstheme="minorHAnsi"/>
          <w:b/>
          <w:bCs/>
          <w:sz w:val="22"/>
          <w:szCs w:val="22"/>
          <w:highlight w:val="green"/>
          <w:lang w:eastAsia="fr-FR"/>
        </w:rPr>
        <w:t xml:space="preserve"> des tests 1 à 4 (4 capacités)</w:t>
      </w:r>
    </w:p>
    <w:p w14:paraId="47BEB9DB" w14:textId="65413F1B" w:rsid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131ED0BE" w14:textId="13FC7B5D" w:rsidR="00441112" w:rsidRDefault="00441112" w:rsidP="006352B5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>------------------------------------------------</w:t>
      </w:r>
    </w:p>
    <w:p w14:paraId="0AB15168" w14:textId="77777777" w:rsidR="00441112" w:rsidRPr="00B608CA" w:rsidRDefault="00441112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468E61C6" w14:textId="776CAF40" w:rsidR="00F23BF6" w:rsidRPr="006352B5" w:rsidRDefault="00F23BF6" w:rsidP="00F23BF6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21</w:t>
      </w:r>
      <w:r w:rsidR="00441112">
        <w:rPr>
          <w:rFonts w:eastAsia="Times New Roman" w:cstheme="minorHAnsi"/>
          <w:sz w:val="22"/>
          <w:szCs w:val="22"/>
          <w:lang w:eastAsia="fr-FR"/>
        </w:rPr>
        <w:t xml:space="preserve"> image, début des exercices d’attention.</w:t>
      </w:r>
    </w:p>
    <w:p w14:paraId="39D54A41" w14:textId="77777777" w:rsidR="00F23BF6" w:rsidRPr="006352B5" w:rsidRDefault="00F23BF6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23BB0A7C" w14:textId="458F5F9E" w:rsidR="001E25A1" w:rsidRDefault="00106E13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22</w:t>
      </w:r>
      <w:r w:rsidR="0021598B" w:rsidRPr="00B608CA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B42543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exo</w:t>
      </w:r>
      <w:r w:rsidR="003A276F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 xml:space="preserve"> n°5</w:t>
      </w:r>
      <w:r w:rsidR="003A276F" w:rsidRPr="00B608CA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</w:t>
      </w:r>
      <w:r w:rsidR="003A276F" w:rsidRPr="00B608CA">
        <w:rPr>
          <w:rFonts w:eastAsia="Times New Roman" w:cstheme="minorHAnsi"/>
          <w:sz w:val="22"/>
          <w:szCs w:val="22"/>
          <w:lang w:eastAsia="fr-FR"/>
        </w:rPr>
        <w:t xml:space="preserve">/ 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Dans l’exercice qui suit, vous allez bien </w:t>
      </w:r>
      <w:r w:rsidR="0021598B" w:rsidRPr="00B608CA">
        <w:rPr>
          <w:rFonts w:eastAsia="Times New Roman" w:cstheme="minorHAnsi"/>
          <w:sz w:val="22"/>
          <w:szCs w:val="22"/>
          <w:lang w:eastAsia="fr-FR"/>
        </w:rPr>
        <w:t>écouter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la liste de mots suivante :</w:t>
      </w:r>
    </w:p>
    <w:p w14:paraId="3B0FB7B8" w14:textId="47E6A247" w:rsidR="0021598B" w:rsidRPr="00B608CA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 xml:space="preserve">BLANC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VIOLET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MAUVE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VERT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PARME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GRIS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AZUR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BLEU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ORANGE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MAGENTA </w:t>
      </w:r>
      <w:r w:rsidR="001E25A1">
        <w:rPr>
          <w:rFonts w:eastAsia="Times New Roman" w:cstheme="minorHAnsi"/>
          <w:sz w:val="22"/>
          <w:szCs w:val="22"/>
          <w:lang w:eastAsia="fr-FR"/>
        </w:rPr>
        <w:t xml:space="preserve">- </w:t>
      </w:r>
      <w:r w:rsidRPr="006352B5">
        <w:rPr>
          <w:rFonts w:eastAsia="Times New Roman" w:cstheme="minorHAnsi"/>
          <w:sz w:val="22"/>
          <w:szCs w:val="22"/>
          <w:lang w:eastAsia="fr-FR"/>
        </w:rPr>
        <w:t>VIOLET</w:t>
      </w:r>
    </w:p>
    <w:p w14:paraId="02AD1991" w14:textId="2BC5568A" w:rsidR="0021598B" w:rsidRPr="00B608CA" w:rsidRDefault="006352B5" w:rsidP="0021598B">
      <w:pPr>
        <w:pStyle w:val="Paragraphedeliste"/>
        <w:numPr>
          <w:ilvl w:val="0"/>
          <w:numId w:val="11"/>
        </w:num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lang w:eastAsia="fr-FR"/>
        </w:rPr>
        <w:t xml:space="preserve">Question 1 : quel est le mot qui a </w:t>
      </w:r>
      <w:r w:rsidR="00C40E7D">
        <w:rPr>
          <w:rFonts w:eastAsia="Times New Roman" w:cstheme="minorHAnsi"/>
          <w:sz w:val="22"/>
          <w:szCs w:val="22"/>
          <w:lang w:eastAsia="fr-FR"/>
        </w:rPr>
        <w:t>été</w:t>
      </w:r>
      <w:r w:rsidRPr="00B608CA">
        <w:rPr>
          <w:rFonts w:eastAsia="Times New Roman" w:cstheme="minorHAnsi"/>
          <w:sz w:val="22"/>
          <w:szCs w:val="22"/>
          <w:lang w:eastAsia="fr-FR"/>
        </w:rPr>
        <w:t xml:space="preserve"> prononcé deux fois ?</w:t>
      </w:r>
    </w:p>
    <w:p w14:paraId="6795C0FD" w14:textId="0045C9A2" w:rsidR="0021598B" w:rsidRPr="00B608CA" w:rsidRDefault="006352B5" w:rsidP="0021598B">
      <w:pPr>
        <w:pStyle w:val="Paragraphedeliste"/>
        <w:numPr>
          <w:ilvl w:val="0"/>
          <w:numId w:val="11"/>
        </w:num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lang w:eastAsia="fr-FR"/>
        </w:rPr>
        <w:t xml:space="preserve">Question 2 : est-ce que le mot « rouge » a </w:t>
      </w:r>
      <w:r w:rsidR="00C40E7D">
        <w:rPr>
          <w:rFonts w:eastAsia="Times New Roman" w:cstheme="minorHAnsi"/>
          <w:sz w:val="22"/>
          <w:szCs w:val="22"/>
          <w:lang w:eastAsia="fr-FR"/>
        </w:rPr>
        <w:t>été</w:t>
      </w:r>
      <w:r w:rsidRPr="00B608CA">
        <w:rPr>
          <w:rFonts w:eastAsia="Times New Roman" w:cstheme="minorHAnsi"/>
          <w:sz w:val="22"/>
          <w:szCs w:val="22"/>
          <w:lang w:eastAsia="fr-FR"/>
        </w:rPr>
        <w:t xml:space="preserve"> cité ?</w:t>
      </w:r>
    </w:p>
    <w:p w14:paraId="2D912505" w14:textId="7091E925" w:rsidR="006352B5" w:rsidRPr="00B608CA" w:rsidRDefault="0021598B" w:rsidP="0021598B">
      <w:pPr>
        <w:pStyle w:val="Paragraphedeliste"/>
        <w:numPr>
          <w:ilvl w:val="0"/>
          <w:numId w:val="11"/>
        </w:num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lang w:eastAsia="fr-FR"/>
        </w:rPr>
        <w:t xml:space="preserve">Réponses : </w:t>
      </w:r>
      <w:r w:rsidR="006352B5" w:rsidRPr="00B608CA">
        <w:rPr>
          <w:rFonts w:eastAsia="Times New Roman" w:cstheme="minorHAnsi"/>
          <w:sz w:val="22"/>
          <w:szCs w:val="22"/>
          <w:lang w:eastAsia="fr-FR"/>
        </w:rPr>
        <w:t xml:space="preserve">VIOLET a </w:t>
      </w:r>
      <w:r w:rsidR="00C40E7D">
        <w:rPr>
          <w:rFonts w:eastAsia="Times New Roman" w:cstheme="minorHAnsi"/>
          <w:sz w:val="22"/>
          <w:szCs w:val="22"/>
          <w:lang w:eastAsia="fr-FR"/>
        </w:rPr>
        <w:t>été</w:t>
      </w:r>
      <w:r w:rsidR="006352B5" w:rsidRPr="00B608CA">
        <w:rPr>
          <w:rFonts w:eastAsia="Times New Roman" w:cstheme="minorHAnsi"/>
          <w:sz w:val="22"/>
          <w:szCs w:val="22"/>
          <w:lang w:eastAsia="fr-FR"/>
        </w:rPr>
        <w:t xml:space="preserve"> cité </w:t>
      </w:r>
      <w:r w:rsidR="001E25A1">
        <w:rPr>
          <w:rFonts w:eastAsia="Times New Roman" w:cstheme="minorHAnsi"/>
          <w:sz w:val="22"/>
          <w:szCs w:val="22"/>
          <w:lang w:eastAsia="fr-FR"/>
        </w:rPr>
        <w:t>2</w:t>
      </w:r>
      <w:r w:rsidR="006352B5" w:rsidRPr="00B608CA">
        <w:rPr>
          <w:rFonts w:eastAsia="Times New Roman" w:cstheme="minorHAnsi"/>
          <w:sz w:val="22"/>
          <w:szCs w:val="22"/>
          <w:lang w:eastAsia="fr-FR"/>
        </w:rPr>
        <w:t xml:space="preserve"> fois </w:t>
      </w:r>
      <w:r w:rsidRPr="00B608CA">
        <w:rPr>
          <w:rFonts w:eastAsia="Times New Roman" w:cstheme="minorHAnsi"/>
          <w:sz w:val="22"/>
          <w:szCs w:val="22"/>
          <w:lang w:eastAsia="fr-FR"/>
        </w:rPr>
        <w:t>/</w:t>
      </w:r>
      <w:r w:rsidR="006352B5" w:rsidRPr="00B608CA">
        <w:rPr>
          <w:rFonts w:eastAsia="Times New Roman" w:cstheme="minorHAnsi"/>
          <w:sz w:val="22"/>
          <w:szCs w:val="22"/>
          <w:lang w:eastAsia="fr-FR"/>
        </w:rPr>
        <w:t xml:space="preserve"> ROUGE n’a pas </w:t>
      </w:r>
      <w:r w:rsidR="00C40E7D">
        <w:rPr>
          <w:rFonts w:eastAsia="Times New Roman" w:cstheme="minorHAnsi"/>
          <w:sz w:val="22"/>
          <w:szCs w:val="22"/>
          <w:lang w:eastAsia="fr-FR"/>
        </w:rPr>
        <w:t>été</w:t>
      </w:r>
      <w:r w:rsidR="006352B5" w:rsidRPr="00B608CA">
        <w:rPr>
          <w:rFonts w:eastAsia="Times New Roman" w:cstheme="minorHAnsi"/>
          <w:sz w:val="22"/>
          <w:szCs w:val="22"/>
          <w:lang w:eastAsia="fr-FR"/>
        </w:rPr>
        <w:t xml:space="preserve"> cité</w:t>
      </w:r>
      <w:r w:rsidRPr="00B608CA">
        <w:rPr>
          <w:rFonts w:eastAsia="Times New Roman" w:cstheme="minorHAnsi"/>
          <w:sz w:val="22"/>
          <w:szCs w:val="22"/>
          <w:lang w:eastAsia="fr-FR"/>
        </w:rPr>
        <w:t>.</w:t>
      </w:r>
    </w:p>
    <w:p w14:paraId="79A1CC10" w14:textId="77777777" w:rsidR="001E0A5A" w:rsidRPr="00B608CA" w:rsidRDefault="001E0A5A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0666AE91" w14:textId="44AFC6FF" w:rsidR="00800154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1E0A5A"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23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B42543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exo</w:t>
      </w:r>
      <w:r w:rsidR="00B608CA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 xml:space="preserve"> n°6</w:t>
      </w:r>
      <w:r w:rsidR="00B608CA" w:rsidRPr="00B608CA">
        <w:rPr>
          <w:rFonts w:eastAsia="Times New Roman" w:cstheme="minorHAnsi"/>
          <w:color w:val="FFFFFF" w:themeColor="background1"/>
          <w:sz w:val="22"/>
          <w:szCs w:val="22"/>
          <w:lang w:eastAsia="fr-FR"/>
        </w:rPr>
        <w:t xml:space="preserve"> </w:t>
      </w:r>
      <w:r w:rsidR="00B608CA" w:rsidRPr="00B608CA">
        <w:rPr>
          <w:rFonts w:eastAsia="Times New Roman" w:cstheme="minorHAnsi"/>
          <w:sz w:val="22"/>
          <w:szCs w:val="22"/>
          <w:lang w:eastAsia="fr-FR"/>
        </w:rPr>
        <w:t xml:space="preserve">/ </w:t>
      </w:r>
      <w:r w:rsidRPr="006352B5">
        <w:rPr>
          <w:rFonts w:eastAsia="Times New Roman" w:cstheme="minorHAnsi"/>
          <w:sz w:val="22"/>
          <w:szCs w:val="22"/>
          <w:lang w:eastAsia="fr-FR"/>
        </w:rPr>
        <w:t>Regardez attentivement l’image qui va suivre pendant 20 secondes.</w:t>
      </w:r>
      <w:r w:rsidRPr="006352B5">
        <w:rPr>
          <w:rFonts w:eastAsia="Times New Roman" w:cstheme="minorHAnsi"/>
          <w:sz w:val="22"/>
          <w:szCs w:val="22"/>
          <w:lang w:eastAsia="fr-FR"/>
        </w:rPr>
        <w:br/>
        <w:t xml:space="preserve">Nous allons ensuite poser 3 questions pour tester votre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capacité</w:t>
      </w:r>
      <w:r w:rsidRPr="006352B5">
        <w:rPr>
          <w:rFonts w:eastAsia="Times New Roman" w:cstheme="minorHAnsi"/>
          <w:sz w:val="22"/>
          <w:szCs w:val="22"/>
          <w:lang w:eastAsia="fr-FR"/>
        </w:rPr>
        <w:t>́ d’observation</w:t>
      </w:r>
      <w:r w:rsidR="00800154">
        <w:rPr>
          <w:rFonts w:eastAsia="Times New Roman" w:cstheme="minorHAnsi"/>
          <w:sz w:val="22"/>
          <w:szCs w:val="22"/>
          <w:lang w:eastAsia="fr-FR"/>
        </w:rPr>
        <w:t>.</w:t>
      </w:r>
    </w:p>
    <w:p w14:paraId="3867F013" w14:textId="77777777" w:rsidR="00800154" w:rsidRDefault="00800154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0671E7EA" w14:textId="2A65C13C" w:rsidR="00800154" w:rsidRPr="006352B5" w:rsidRDefault="00800154" w:rsidP="00800154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Pr="00800154">
        <w:rPr>
          <w:rFonts w:eastAsia="Times New Roman" w:cstheme="minorHAnsi"/>
          <w:sz w:val="22"/>
          <w:szCs w:val="22"/>
          <w:highlight w:val="yellow"/>
          <w:lang w:eastAsia="fr-FR"/>
        </w:rPr>
        <w:t>24</w:t>
      </w:r>
      <w:r w:rsidR="00165093">
        <w:rPr>
          <w:rFonts w:eastAsia="Times New Roman" w:cstheme="minorHAnsi"/>
          <w:sz w:val="22"/>
          <w:szCs w:val="22"/>
          <w:lang w:eastAsia="fr-FR"/>
        </w:rPr>
        <w:t xml:space="preserve"> image</w:t>
      </w:r>
    </w:p>
    <w:p w14:paraId="05A2EA48" w14:textId="77777777" w:rsidR="00800154" w:rsidRDefault="00800154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56026F72" w14:textId="0209C07E" w:rsidR="00800154" w:rsidRPr="006352B5" w:rsidRDefault="00800154" w:rsidP="00800154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Pr="00800154">
        <w:rPr>
          <w:rFonts w:eastAsia="Times New Roman" w:cstheme="minorHAnsi"/>
          <w:sz w:val="22"/>
          <w:szCs w:val="22"/>
          <w:highlight w:val="yellow"/>
          <w:lang w:eastAsia="fr-FR"/>
        </w:rPr>
        <w:t>25</w:t>
      </w:r>
      <w:r w:rsidR="00165093">
        <w:rPr>
          <w:rFonts w:eastAsia="Times New Roman" w:cstheme="minorHAnsi"/>
          <w:sz w:val="22"/>
          <w:szCs w:val="22"/>
          <w:lang w:eastAsia="fr-FR"/>
        </w:rPr>
        <w:t xml:space="preserve"> questions</w:t>
      </w:r>
    </w:p>
    <w:p w14:paraId="546440A0" w14:textId="18860B78" w:rsidR="006352B5" w:rsidRP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61C49C16" w14:textId="51F76F65" w:rsidR="006352B5" w:rsidRPr="006352B5" w:rsidRDefault="00B608CA" w:rsidP="00291539">
      <w:pPr>
        <w:rPr>
          <w:rFonts w:eastAsia="Times New Roman" w:cstheme="minorHAnsi"/>
          <w:sz w:val="22"/>
          <w:szCs w:val="22"/>
          <w:lang w:eastAsia="fr-FR"/>
        </w:rPr>
      </w:pPr>
      <w:r w:rsidRPr="00B608CA">
        <w:rPr>
          <w:rFonts w:eastAsia="Times New Roman" w:cstheme="minorHAnsi"/>
          <w:sz w:val="22"/>
          <w:szCs w:val="22"/>
          <w:highlight w:val="yellow"/>
          <w:lang w:eastAsia="fr-FR"/>
        </w:rPr>
        <w:t>Diapo 26</w:t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B42543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exo</w:t>
      </w:r>
      <w:r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 xml:space="preserve"> n°7</w:t>
      </w:r>
      <w:r w:rsidR="00291539" w:rsidRPr="0016509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165093" w:rsidRPr="00165093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/ durée : </w:t>
      </w:r>
      <w:r w:rsidR="00291539" w:rsidRPr="0029153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20 secondes</w:t>
      </w:r>
      <w:r w:rsidR="00291539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  <w:r w:rsidR="00165093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291539" w:rsidRPr="006352B5">
        <w:rPr>
          <w:rFonts w:eastAsia="Times New Roman" w:cstheme="minorHAnsi"/>
          <w:sz w:val="22"/>
          <w:szCs w:val="22"/>
          <w:lang w:eastAsia="fr-FR"/>
        </w:rPr>
        <w:t>I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>l est difficile de ne pas se laisser envahir par de</w:t>
      </w:r>
      <w:r w:rsidR="00291539">
        <w:rPr>
          <w:rFonts w:eastAsia="Times New Roman" w:cstheme="minorHAnsi"/>
          <w:sz w:val="22"/>
          <w:szCs w:val="22"/>
          <w:lang w:eastAsia="fr-FR"/>
        </w:rPr>
        <w:t xml:space="preserve">s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pensées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qui jaillissent sans qu’on les ait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invitées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. Lorsque l’attention est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développée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, l’esprit arrive </w:t>
      </w:r>
      <w:proofErr w:type="spellStart"/>
      <w:r w:rsidR="006352B5" w:rsidRPr="006352B5">
        <w:rPr>
          <w:rFonts w:eastAsia="Times New Roman" w:cstheme="minorHAnsi"/>
          <w:sz w:val="22"/>
          <w:szCs w:val="22"/>
          <w:lang w:eastAsia="fr-FR"/>
        </w:rPr>
        <w:t>a</w:t>
      </w:r>
      <w:proofErr w:type="spellEnd"/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̀ ne pas s’accrocher à ces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pensées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. C’est le principe de la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méditation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>. Avec de l’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entraînement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, les personnes arrivent </w:t>
      </w:r>
      <w:proofErr w:type="spellStart"/>
      <w:r w:rsidR="006352B5" w:rsidRPr="006352B5">
        <w:rPr>
          <w:rFonts w:eastAsia="Times New Roman" w:cstheme="minorHAnsi"/>
          <w:sz w:val="22"/>
          <w:szCs w:val="22"/>
          <w:lang w:eastAsia="fr-FR"/>
        </w:rPr>
        <w:t>a</w:t>
      </w:r>
      <w:proofErr w:type="spellEnd"/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̀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contrôler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leur attention durant des temps de plus en plus longs. Un occidental y parvient assez bien durant 30 à 40 secondes. Les moines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tibétains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y arrivent durant 30 à 40 minutes !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br/>
      </w:r>
    </w:p>
    <w:p w14:paraId="6A51F879" w14:textId="6147202C" w:rsidR="00C40E7D" w:rsidRDefault="00291539" w:rsidP="00C40E7D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Pr="00291539">
        <w:rPr>
          <w:rFonts w:eastAsia="Times New Roman" w:cstheme="minorHAnsi"/>
          <w:sz w:val="22"/>
          <w:szCs w:val="22"/>
          <w:highlight w:val="yellow"/>
          <w:lang w:eastAsia="fr-FR"/>
        </w:rPr>
        <w:t>27</w:t>
      </w:r>
      <w:r w:rsidR="005C3E31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B42543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exo</w:t>
      </w:r>
      <w:r w:rsidR="005C3E31" w:rsidRPr="00B608CA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 xml:space="preserve"> n°</w:t>
      </w:r>
      <w:r w:rsidR="005C3E31" w:rsidRPr="005C3E31">
        <w:rPr>
          <w:rFonts w:eastAsia="Times New Roman" w:cstheme="minorHAnsi"/>
          <w:color w:val="FFFFFF" w:themeColor="background1"/>
          <w:sz w:val="22"/>
          <w:szCs w:val="22"/>
          <w:highlight w:val="red"/>
          <w:lang w:eastAsia="fr-FR"/>
        </w:rPr>
        <w:t>8</w:t>
      </w:r>
      <w:r w:rsidR="005C3E31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Cet exercice va se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dérouler</w:t>
      </w:r>
      <w:r w:rsidR="006352B5" w:rsidRPr="006352B5">
        <w:rPr>
          <w:rFonts w:eastAsia="Times New Roman" w:cstheme="minorHAnsi"/>
          <w:sz w:val="22"/>
          <w:szCs w:val="22"/>
          <w:lang w:eastAsia="fr-FR"/>
        </w:rPr>
        <w:t xml:space="preserve"> en 3 phases</w:t>
      </w:r>
      <w:r w:rsidR="00C40E7D">
        <w:rPr>
          <w:rFonts w:eastAsia="Times New Roman" w:cstheme="minorHAnsi"/>
          <w:sz w:val="22"/>
          <w:szCs w:val="22"/>
          <w:lang w:eastAsia="fr-FR"/>
        </w:rPr>
        <w:t> :</w:t>
      </w:r>
    </w:p>
    <w:p w14:paraId="1A00AE24" w14:textId="77777777" w:rsidR="00C40E7D" w:rsidRDefault="006352B5" w:rsidP="00C40E7D">
      <w:pPr>
        <w:ind w:left="284"/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 xml:space="preserve">1. Vous vous concentrez pour bien observer les 4 figures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colorées</w:t>
      </w:r>
      <w:r w:rsidR="005C3E31">
        <w:rPr>
          <w:rFonts w:eastAsia="Times New Roman" w:cstheme="minorHAnsi"/>
          <w:sz w:val="22"/>
          <w:szCs w:val="22"/>
          <w:lang w:eastAsia="fr-FR"/>
        </w:rPr>
        <w:t>.</w:t>
      </w:r>
    </w:p>
    <w:p w14:paraId="37EB7DB7" w14:textId="77777777" w:rsidR="00C40E7D" w:rsidRDefault="006352B5" w:rsidP="00C40E7D">
      <w:pPr>
        <w:ind w:left="284"/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 xml:space="preserve">2. Pendant 20 secondes vous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mémorisez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les figures dans votre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tête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(yeux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fermés</w:t>
      </w:r>
      <w:r w:rsidRPr="006352B5">
        <w:rPr>
          <w:rFonts w:eastAsia="Times New Roman" w:cstheme="minorHAnsi"/>
          <w:sz w:val="22"/>
          <w:szCs w:val="22"/>
          <w:lang w:eastAsia="fr-FR"/>
        </w:rPr>
        <w:t>, silence)</w:t>
      </w:r>
      <w:r w:rsidR="005C3E31">
        <w:rPr>
          <w:rFonts w:eastAsia="Times New Roman" w:cstheme="minorHAnsi"/>
          <w:sz w:val="22"/>
          <w:szCs w:val="22"/>
          <w:lang w:eastAsia="fr-FR"/>
        </w:rPr>
        <w:t>.</w:t>
      </w:r>
    </w:p>
    <w:p w14:paraId="42E11C25" w14:textId="5EC49DED" w:rsidR="006352B5" w:rsidRPr="006352B5" w:rsidRDefault="006352B5" w:rsidP="00C40E7D">
      <w:pPr>
        <w:ind w:left="284"/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lang w:eastAsia="fr-FR"/>
        </w:rPr>
        <w:t xml:space="preserve">3. Vous </w:t>
      </w:r>
      <w:r w:rsidR="005C3E31">
        <w:rPr>
          <w:rFonts w:eastAsia="Times New Roman" w:cstheme="minorHAnsi"/>
          <w:sz w:val="22"/>
          <w:szCs w:val="22"/>
          <w:lang w:eastAsia="fr-FR"/>
        </w:rPr>
        <w:t>choisissez la bonne réponse.</w:t>
      </w:r>
      <w:r w:rsidRPr="006352B5">
        <w:rPr>
          <w:rFonts w:eastAsia="Times New Roman" w:cstheme="minorHAnsi"/>
          <w:sz w:val="22"/>
          <w:szCs w:val="22"/>
          <w:lang w:eastAsia="fr-FR"/>
        </w:rPr>
        <w:br/>
        <w:t xml:space="preserve">L’exercice se </w:t>
      </w:r>
      <w:r w:rsidR="00C40E7D" w:rsidRPr="006352B5">
        <w:rPr>
          <w:rFonts w:eastAsia="Times New Roman" w:cstheme="minorHAnsi"/>
          <w:sz w:val="22"/>
          <w:szCs w:val="22"/>
          <w:lang w:eastAsia="fr-FR"/>
        </w:rPr>
        <w:t>déroule</w:t>
      </w:r>
      <w:r w:rsidRPr="006352B5">
        <w:rPr>
          <w:rFonts w:eastAsia="Times New Roman" w:cstheme="minorHAnsi"/>
          <w:sz w:val="22"/>
          <w:szCs w:val="22"/>
          <w:lang w:eastAsia="fr-FR"/>
        </w:rPr>
        <w:t xml:space="preserve"> en silence, sans papier ni crayon</w:t>
      </w:r>
      <w:r w:rsidR="005C3E31">
        <w:rPr>
          <w:rFonts w:eastAsia="Times New Roman" w:cstheme="minorHAnsi"/>
          <w:sz w:val="22"/>
          <w:szCs w:val="22"/>
          <w:lang w:eastAsia="fr-FR"/>
        </w:rPr>
        <w:t>.</w:t>
      </w:r>
    </w:p>
    <w:p w14:paraId="0E0F5B79" w14:textId="77777777" w:rsidR="005C3E31" w:rsidRDefault="005C3E31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51018B83" w14:textId="1DD8F42F" w:rsidR="006352B5" w:rsidRDefault="006352B5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6352B5">
        <w:rPr>
          <w:rFonts w:eastAsia="Times New Roman" w:cstheme="minorHAnsi"/>
          <w:sz w:val="22"/>
          <w:szCs w:val="22"/>
          <w:highlight w:val="yellow"/>
          <w:lang w:eastAsia="fr-FR"/>
        </w:rPr>
        <w:t xml:space="preserve">Diapo </w:t>
      </w:r>
      <w:r w:rsidR="005C3E31" w:rsidRPr="005C3E31">
        <w:rPr>
          <w:rFonts w:eastAsia="Times New Roman" w:cstheme="minorHAnsi"/>
          <w:sz w:val="22"/>
          <w:szCs w:val="22"/>
          <w:highlight w:val="yellow"/>
          <w:lang w:eastAsia="fr-FR"/>
        </w:rPr>
        <w:t>28</w:t>
      </w:r>
      <w:r w:rsidR="00C40E7D">
        <w:rPr>
          <w:rFonts w:eastAsia="Times New Roman" w:cstheme="minorHAnsi"/>
          <w:sz w:val="22"/>
          <w:szCs w:val="22"/>
          <w:lang w:eastAsia="fr-FR"/>
        </w:rPr>
        <w:t xml:space="preserve"> minuteur 20 secondes.</w:t>
      </w:r>
    </w:p>
    <w:p w14:paraId="10A30F6E" w14:textId="5A93A55C" w:rsidR="005C3E31" w:rsidRDefault="005C3E31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6D3B8F50" w14:textId="4B3D27D1" w:rsidR="005C3E31" w:rsidRDefault="005C3E31" w:rsidP="006352B5">
      <w:pPr>
        <w:rPr>
          <w:rFonts w:eastAsia="Times New Roman" w:cstheme="minorHAnsi"/>
          <w:sz w:val="22"/>
          <w:szCs w:val="22"/>
          <w:lang w:eastAsia="fr-FR"/>
        </w:rPr>
      </w:pPr>
      <w:r w:rsidRPr="005C3E31">
        <w:rPr>
          <w:rFonts w:eastAsia="Times New Roman" w:cstheme="minorHAnsi"/>
          <w:sz w:val="22"/>
          <w:szCs w:val="22"/>
          <w:highlight w:val="yellow"/>
          <w:lang w:eastAsia="fr-FR"/>
        </w:rPr>
        <w:t>Diapo 29</w:t>
      </w:r>
      <w:r w:rsidR="00C40E7D">
        <w:rPr>
          <w:rFonts w:eastAsia="Times New Roman" w:cstheme="minorHAnsi"/>
          <w:sz w:val="22"/>
          <w:szCs w:val="22"/>
          <w:lang w:eastAsia="fr-FR"/>
        </w:rPr>
        <w:t xml:space="preserve"> images</w:t>
      </w:r>
    </w:p>
    <w:p w14:paraId="46C58384" w14:textId="2253363F" w:rsidR="005C3E31" w:rsidRDefault="005C3E31" w:rsidP="006352B5">
      <w:pPr>
        <w:rPr>
          <w:rFonts w:eastAsia="Times New Roman" w:cstheme="minorHAnsi"/>
          <w:sz w:val="22"/>
          <w:szCs w:val="22"/>
          <w:lang w:eastAsia="fr-FR"/>
        </w:rPr>
      </w:pPr>
    </w:p>
    <w:p w14:paraId="473A383C" w14:textId="351E4ABD" w:rsidR="006352B5" w:rsidRPr="006352B5" w:rsidRDefault="005C3E31" w:rsidP="005C3E31">
      <w:pPr>
        <w:rPr>
          <w:rFonts w:eastAsia="Times New Roman" w:cstheme="minorHAnsi"/>
          <w:sz w:val="22"/>
          <w:szCs w:val="22"/>
          <w:lang w:eastAsia="fr-FR"/>
        </w:rPr>
      </w:pPr>
      <w:r w:rsidRPr="005C3E31">
        <w:rPr>
          <w:rFonts w:eastAsia="Times New Roman" w:cstheme="minorHAnsi"/>
          <w:sz w:val="22"/>
          <w:szCs w:val="22"/>
          <w:highlight w:val="yellow"/>
          <w:lang w:eastAsia="fr-FR"/>
        </w:rPr>
        <w:t>Diapo 30</w:t>
      </w:r>
      <w:r w:rsidR="00C40E7D">
        <w:rPr>
          <w:rFonts w:eastAsia="Times New Roman" w:cstheme="minorHAnsi"/>
          <w:sz w:val="22"/>
          <w:szCs w:val="22"/>
          <w:lang w:eastAsia="fr-FR"/>
        </w:rPr>
        <w:t xml:space="preserve"> Fin.</w:t>
      </w:r>
    </w:p>
    <w:p w14:paraId="6B753AF0" w14:textId="77777777" w:rsidR="007B537C" w:rsidRPr="00F23BF6" w:rsidRDefault="007B537C" w:rsidP="006352B5">
      <w:pPr>
        <w:rPr>
          <w:rFonts w:cstheme="minorHAnsi"/>
          <w:sz w:val="22"/>
          <w:szCs w:val="22"/>
        </w:rPr>
      </w:pPr>
    </w:p>
    <w:sectPr w:rsidR="007B537C" w:rsidRPr="00F23BF6" w:rsidSect="006352B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8FE"/>
    <w:multiLevelType w:val="multilevel"/>
    <w:tmpl w:val="6B50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32127"/>
    <w:multiLevelType w:val="hybridMultilevel"/>
    <w:tmpl w:val="0220DC48"/>
    <w:lvl w:ilvl="0" w:tplc="3B2EBDA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1FF"/>
    <w:multiLevelType w:val="hybridMultilevel"/>
    <w:tmpl w:val="0004E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54C5"/>
    <w:multiLevelType w:val="multilevel"/>
    <w:tmpl w:val="99A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4509B"/>
    <w:multiLevelType w:val="multilevel"/>
    <w:tmpl w:val="285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00FF2"/>
    <w:multiLevelType w:val="hybridMultilevel"/>
    <w:tmpl w:val="C8867366"/>
    <w:lvl w:ilvl="0" w:tplc="3B2EBDA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3680"/>
    <w:multiLevelType w:val="multilevel"/>
    <w:tmpl w:val="F9B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53EEF"/>
    <w:multiLevelType w:val="hybridMultilevel"/>
    <w:tmpl w:val="F3EAD736"/>
    <w:lvl w:ilvl="0" w:tplc="3466BBE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color w:val="4270C1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F66A0"/>
    <w:multiLevelType w:val="multilevel"/>
    <w:tmpl w:val="CD6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21CC6"/>
    <w:multiLevelType w:val="hybridMultilevel"/>
    <w:tmpl w:val="1AB4B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77C0C"/>
    <w:multiLevelType w:val="hybridMultilevel"/>
    <w:tmpl w:val="679AFE7C"/>
    <w:lvl w:ilvl="0" w:tplc="3466BBE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color w:val="4270C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B5"/>
    <w:rsid w:val="00032FF7"/>
    <w:rsid w:val="000B21DC"/>
    <w:rsid w:val="000B4272"/>
    <w:rsid w:val="00106E13"/>
    <w:rsid w:val="00124F7D"/>
    <w:rsid w:val="001329D3"/>
    <w:rsid w:val="00136674"/>
    <w:rsid w:val="00165093"/>
    <w:rsid w:val="001C5C9A"/>
    <w:rsid w:val="001E0A5A"/>
    <w:rsid w:val="001E25A1"/>
    <w:rsid w:val="0021598B"/>
    <w:rsid w:val="00291539"/>
    <w:rsid w:val="002E21FB"/>
    <w:rsid w:val="003275DA"/>
    <w:rsid w:val="003A276F"/>
    <w:rsid w:val="003F46BE"/>
    <w:rsid w:val="00400329"/>
    <w:rsid w:val="0041559B"/>
    <w:rsid w:val="00431402"/>
    <w:rsid w:val="00441112"/>
    <w:rsid w:val="004816EE"/>
    <w:rsid w:val="00547EB7"/>
    <w:rsid w:val="00577777"/>
    <w:rsid w:val="005C3E31"/>
    <w:rsid w:val="005F1DF9"/>
    <w:rsid w:val="006352B5"/>
    <w:rsid w:val="00671375"/>
    <w:rsid w:val="0069523E"/>
    <w:rsid w:val="007B537C"/>
    <w:rsid w:val="00800154"/>
    <w:rsid w:val="00825931"/>
    <w:rsid w:val="00877624"/>
    <w:rsid w:val="008E458B"/>
    <w:rsid w:val="0090605B"/>
    <w:rsid w:val="00973864"/>
    <w:rsid w:val="00981455"/>
    <w:rsid w:val="00981D08"/>
    <w:rsid w:val="009C10E3"/>
    <w:rsid w:val="00AE37CE"/>
    <w:rsid w:val="00B11CCB"/>
    <w:rsid w:val="00B42543"/>
    <w:rsid w:val="00B608CA"/>
    <w:rsid w:val="00C058B1"/>
    <w:rsid w:val="00C40E7D"/>
    <w:rsid w:val="00C4140A"/>
    <w:rsid w:val="00C53544"/>
    <w:rsid w:val="00C644AE"/>
    <w:rsid w:val="00C74EDF"/>
    <w:rsid w:val="00DC3F6B"/>
    <w:rsid w:val="00E00273"/>
    <w:rsid w:val="00E044AB"/>
    <w:rsid w:val="00E40E54"/>
    <w:rsid w:val="00EB1BBD"/>
    <w:rsid w:val="00F23BF6"/>
    <w:rsid w:val="00FC47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7C437"/>
  <w15:chartTrackingRefBased/>
  <w15:docId w15:val="{F3C7B3A7-D1D4-C942-A4EB-BB14D01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5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5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3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58</cp:revision>
  <dcterms:created xsi:type="dcterms:W3CDTF">2021-11-02T15:57:00Z</dcterms:created>
  <dcterms:modified xsi:type="dcterms:W3CDTF">2021-11-03T12:13:00Z</dcterms:modified>
</cp:coreProperties>
</file>